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7E" w:rsidRPr="006C2F1B" w:rsidRDefault="00B7097E" w:rsidP="00B7097E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es-ES"/>
        </w:rPr>
      </w:pPr>
      <w:r w:rsidRPr="006C2F1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es-ES"/>
        </w:rPr>
        <w:t>Actos administrativos y hechos económicos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Existen  innumerables  acciones en  la  empresa  u  organización  que  se  suceden constantemente unas a otras.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Cada una de esas acciones puede producir o no una modificación patrimonial.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Si la produce, puede ser de aumento o de disminución patrimonial, puede afectar  a  uno  o  varios  de  sus  componentes.  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Si  produce  modificaciones en el patrimonio es  un  HECHO ECONÓMICO y si no las produce se trata de un ACTO ADMINISTRATIVO.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Son HECHOS ECONOMICOS aquellos que tienen un aspecto económico y repercuten en la integración del patrimonio en calidad, cantidad o ambas  simultáneamente  todos, aquellos fenómenos que  implican una variación en la especie, en el valor, en la cantidad o en la situación jurídica de los bienes.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 xml:space="preserve">Se dice que hay una variación CUALITATIVA en el patrimonio cuando altera los componentes de la ecuación patrimonial, pero el patrimonio neto permanece igual. Por ejemplo, si pagamos $ 1.000 a un acreedor al contado, disminuye el activo (dinero) y también disminuye el pasivo (una deuda) en la misma cantidad. En consecuencia el patrimonio neto permanece incambiado. Se llaman a estos hechos económicos: hechos </w:t>
      </w:r>
      <w:proofErr w:type="spellStart"/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Permutativos</w:t>
      </w:r>
      <w:proofErr w:type="spellEnd"/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Sin embargo decimos que hay una variación CUANTITATIVA cuando la ecuación del patrimonio es alterada, modificando el patrimonio neto. Por ejemplo: si pago el alquiler de la empresa en efectivo, disminuye mi dinero en efectivo y aumentan mis gastos, los cuales alteran el patrimonio.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Estos hechos que alteran cuantitativamente el patrimonio se dice que son Modificativos.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Hay otros hechos que afectan tanto cualitativamente como cuantitativamente la ecuación patrimonial, o sea, alteran la composición del activo, del pasivo y patrimonio.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 xml:space="preserve">Ejemplo de estos pueden ser las ventas al contado. Aumenta el activo por aumentar el dinero cobrado y el patrimonio neto varía aumentando las ventas y también disminuye por el costo de las ventas.  Por variar el  activo es </w:t>
      </w:r>
      <w:proofErr w:type="spellStart"/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Permutativo</w:t>
      </w:r>
      <w:proofErr w:type="spellEnd"/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 xml:space="preserve"> y por la diferencia entre las ventas y el costo de las mercaderías vendidas existe una ganancia que afecta el patrimonio y por eso es un hecho económico Modificativo. Al ser modificativo y </w:t>
      </w:r>
      <w:proofErr w:type="spellStart"/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permutativo</w:t>
      </w:r>
      <w:proofErr w:type="spellEnd"/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 xml:space="preserve"> a la vez, se dicen que son mixtos.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Son  ACTOS  ADMINISTRATIVOS  los  que  no  alteran  los  elementos  constitutivos  del patrimonio y sirven únicamente para preparar y asegurar el cumplimiento de los hechos administrativos, para controlarlos, prevenirlos, determinarlos y sancionar sus resultados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El HECHO ECONOMICO crea, modifica o extingue un derecho o una obligación que pueden ser avaluados en dinero. Reviste pues dos naturaleza: la jurídica y la económica.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El ACTO ADMINISTRATIVIO, en cambio, carece del aspecto económico.</w:t>
      </w:r>
    </w:p>
    <w:p w:rsidR="00B7097E" w:rsidRPr="00726C44" w:rsidRDefault="00B7097E" w:rsidP="00B7097E">
      <w:pPr>
        <w:shd w:val="clear" w:color="auto" w:fill="FEFDFA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br/>
        <w:t>LA CONTABILIDAD REGISTRA ÚNICAMENTE LOS HECHOS ECONÓMICOS.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t>Clasificación de hechos económicos y su incidencia en el patrimonio: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En resumen, los hechos económicos se clasifican en: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1.            </w:t>
      </w:r>
      <w:proofErr w:type="spellStart"/>
      <w:r w:rsidRPr="00726C4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t>Permutativos</w:t>
      </w:r>
      <w:proofErr w:type="spellEnd"/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: variación en calidad (cualitativa) del patrimonio o se varía la calidad del  patrimonio sin variar su monto, se produce un cambio sin ganancias ni pérdidas. Ejemplo: compra de un vehículo al contado en $ 10.000</w:t>
      </w:r>
      <w:proofErr w:type="gramStart"/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,oo</w:t>
      </w:r>
      <w:proofErr w:type="gramEnd"/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. En este caso se cambia una suma de dinero equivalente a $ 10.000 por un bien del mismo valor. (Disminuye la caja y aumenta vehículos). La composición patrimonial varió en calidad pero no lo hizo en cantidad.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2.            </w:t>
      </w:r>
      <w:r w:rsidRPr="00726C4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t>Modificativos</w:t>
      </w: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: los hechos económicos son de tal índole que producen un aumento o disminución del patrimonio, es una variación en cantidad del patrimonio. Ejemplo: se cobran  alquileres por $ 5.000. Lo que se recibe en dinero aumenta la caja, no se permuta con  otros  bienes,  es  una  ganancia  por  alquileres,  modifica aumentando el patrimonio.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3.            </w:t>
      </w:r>
      <w:r w:rsidRPr="00726C4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t>Mixtos</w:t>
      </w:r>
      <w:r w:rsidRPr="00726C44">
        <w:rPr>
          <w:rFonts w:ascii="Times New Roman" w:eastAsia="Times New Roman" w:hAnsi="Times New Roman" w:cs="Times New Roman"/>
          <w:color w:val="333333"/>
          <w:lang w:eastAsia="es-ES"/>
        </w:rPr>
        <w:t>: es un hecho económico que varía simultáneamente la calidad y cantidad del patrimonio. Produce un aumento o disminución del patrimonio y también produce una variación  cualitativa de los elementos del mismo. Ejemplo: venta de mercadería en $ 300 a crédito y su costo es de $ 200, lo que determina una ganancia de $ 100. Se permutan derechos: por ser venta a crédito se genera un derecho (a cobrar) por  el valor del precio de venta ($ 300) contra el costo de la mercadería (valor de compra) de $ 200, lo que origina una diferencia de $ 100 que es la ganancia.</w:t>
      </w:r>
    </w:p>
    <w:p w:rsidR="00B7097E" w:rsidRPr="00726C4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Default="00C759C6" w:rsidP="00B7097E">
      <w:pPr>
        <w:jc w:val="both"/>
        <w:rPr>
          <w:rFonts w:ascii="Times New Roman" w:hAnsi="Times New Roman" w:cs="Times New Roman"/>
        </w:rPr>
      </w:pPr>
    </w:p>
    <w:p w:rsidR="00C759C6" w:rsidRPr="003354EB" w:rsidRDefault="00C759C6" w:rsidP="00B7097E">
      <w:pPr>
        <w:jc w:val="both"/>
        <w:rPr>
          <w:rFonts w:ascii="Times New Roman" w:hAnsi="Times New Roman" w:cs="Times New Roman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D52A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t>Hechos económicos y actos administrativos</w:t>
      </w:r>
    </w:p>
    <w:p w:rsidR="00B7097E" w:rsidRDefault="00B7097E" w:rsidP="00B7097E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es-ES"/>
        </w:rPr>
      </w:pPr>
    </w:p>
    <w:p w:rsidR="00B7097E" w:rsidRPr="00875A54" w:rsidRDefault="00B7097E" w:rsidP="00B7097E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t>Ejercicio 1.</w:t>
      </w: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 Establezca si las siguientes son actos administrativos o hechos económicos.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2233"/>
      </w:tblGrid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1.       Solicitud de un préstamo bancario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2.       Compra de mercaderías a crédito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3.       Deuda con la DGI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4.       Pago del alquiler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5.       Aporte del capital del propietario de la empresa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6.       Solicitud de materias primas del taller al depósito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7.       Depósito de efectivo en el banco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8.       Compra de una máquina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9.       Contratación de una empresa de limpieza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10.   Venta de mercaderías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11.   Concesión de un aumento de sueldos a un empleado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12.   Cobro de intereses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t>Ejercicio 2.</w:t>
      </w: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 Conecte los hechos económicos con los correspondientes comprobantes.</w:t>
      </w:r>
    </w:p>
    <w:tbl>
      <w:tblPr>
        <w:tblW w:w="960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1760"/>
        <w:gridCol w:w="3500"/>
      </w:tblGrid>
      <w:tr w:rsidR="00B7097E" w:rsidRPr="00875A54" w:rsidTr="00441D0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Hecho económico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Comprobante</w:t>
            </w:r>
          </w:p>
        </w:tc>
      </w:tr>
      <w:tr w:rsidR="00B7097E" w:rsidRPr="00875A54" w:rsidTr="00441D00">
        <w:trPr>
          <w:trHeight w:val="300"/>
        </w:trPr>
        <w:tc>
          <w:tcPr>
            <w:tcW w:w="4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Compra al contado de mercaderías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Boleta de depósito bancario</w:t>
            </w:r>
          </w:p>
        </w:tc>
      </w:tr>
      <w:tr w:rsidR="00B7097E" w:rsidRPr="00875A54" w:rsidTr="00441D00">
        <w:trPr>
          <w:trHeight w:val="300"/>
        </w:trPr>
        <w:tc>
          <w:tcPr>
            <w:tcW w:w="4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Pago a un acreedor en efectivo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Recibo</w:t>
            </w:r>
          </w:p>
        </w:tc>
      </w:tr>
      <w:tr w:rsidR="00B7097E" w:rsidRPr="00875A54" w:rsidTr="00441D00">
        <w:trPr>
          <w:trHeight w:val="300"/>
        </w:trPr>
        <w:tc>
          <w:tcPr>
            <w:tcW w:w="4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Devolución de una mercadería en mal estado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Nota de débito</w:t>
            </w:r>
          </w:p>
        </w:tc>
      </w:tr>
      <w:tr w:rsidR="00B7097E" w:rsidRPr="00875A54" w:rsidTr="00441D00">
        <w:trPr>
          <w:trHeight w:val="300"/>
        </w:trPr>
        <w:tc>
          <w:tcPr>
            <w:tcW w:w="4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Intereses por pago atrasado de una factura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Boleta de contado</w:t>
            </w:r>
          </w:p>
        </w:tc>
      </w:tr>
      <w:tr w:rsidR="00B7097E" w:rsidRPr="00875A54" w:rsidTr="00441D00">
        <w:trPr>
          <w:trHeight w:val="300"/>
        </w:trPr>
        <w:tc>
          <w:tcPr>
            <w:tcW w:w="61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Cambio de una deuda crédito por un conforme</w:t>
            </w:r>
          </w:p>
        </w:tc>
        <w:tc>
          <w:tcPr>
            <w:tcW w:w="3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Nota de crédito</w:t>
            </w:r>
          </w:p>
        </w:tc>
      </w:tr>
      <w:tr w:rsidR="00B7097E" w:rsidRPr="00875A54" w:rsidTr="00441D00">
        <w:trPr>
          <w:trHeight w:val="300"/>
        </w:trPr>
        <w:tc>
          <w:tcPr>
            <w:tcW w:w="4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Depósito en el bando de efectivo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Recibo de conforme</w:t>
            </w:r>
          </w:p>
        </w:tc>
      </w:tr>
    </w:tbl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t>Ejercicio 3.</w:t>
      </w: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 xml:space="preserve"> Clasifique  los siguientes hechos económicos en </w:t>
      </w:r>
      <w:proofErr w:type="spellStart"/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permutativos</w:t>
      </w:r>
      <w:proofErr w:type="spellEnd"/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, modificativos y mixtos:</w:t>
      </w:r>
    </w:p>
    <w:tbl>
      <w:tblPr>
        <w:tblW w:w="0" w:type="auto"/>
        <w:tblInd w:w="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2355"/>
      </w:tblGrid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1.       Compra de mercaderías a crédito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2.       Venta a crédito con ganancia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3.       Intereses por atrasos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4.       Alquiler a un inquilino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5.       Firma de un vale bancario del que nos cobran intereses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6.       Compra al contado de artículos de papelería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7.       Pago de sueldos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8.       Devolución de mercadería comprada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9.       Compra de Vehículo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10.   Cobranza a un deudor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11.   Cambio de una deuda simple por un conforme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B7097E" w:rsidRPr="00875A54" w:rsidTr="00441D00"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875A54">
              <w:rPr>
                <w:rFonts w:ascii="Times New Roman" w:eastAsia="Times New Roman" w:hAnsi="Times New Roman" w:cs="Times New Roman"/>
                <w:lang w:eastAsia="es-ES"/>
              </w:rPr>
              <w:t>12.   Pago de vale bancario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7E" w:rsidRPr="00875A54" w:rsidRDefault="00B7097E" w:rsidP="004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b/>
          <w:bCs/>
          <w:color w:val="333333"/>
          <w:lang w:eastAsia="es-ES"/>
        </w:rPr>
        <w:t>Ejercicio 4.</w:t>
      </w: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 Sabiendo que se tiene la siguiente situación al inicio de actividades: Activo =$ 50.000, Pasivo = $ 30.000</w:t>
      </w: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Analice como afecta el patrimonio neto los siguientes movimientos:</w:t>
      </w: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Compra de mercaderías al contado                        $ 2.000</w:t>
      </w: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lastRenderedPageBreak/>
        <w:t>Cobro de una cuenta a un deudor por                  $ 1.000</w:t>
      </w: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Se cobran comisiones                                                  $    500</w:t>
      </w: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Se paga a un acreedor                                                 $ 1.500</w:t>
      </w: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Se vende al contado                                                     $ 5.000 (costo de las mercaderías $ 2.500)</w:t>
      </w:r>
    </w:p>
    <w:p w:rsidR="00B7097E" w:rsidRPr="00875A54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Pago de alquiler del local                                            $ 1.000</w:t>
      </w: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875A54">
        <w:rPr>
          <w:rFonts w:ascii="Times New Roman" w:eastAsia="Times New Roman" w:hAnsi="Times New Roman" w:cs="Times New Roman"/>
          <w:color w:val="333333"/>
          <w:lang w:eastAsia="es-ES"/>
        </w:rPr>
        <w:t>¿A cuánto asciende el patrimonio después de ocurridos los hechos económicos anteriores?</w:t>
      </w: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1E019C" w:rsidRPr="001E019C" w:rsidRDefault="001E019C" w:rsidP="001E019C">
      <w:pPr>
        <w:spacing w:after="200" w:line="276" w:lineRule="auto"/>
        <w:rPr>
          <w:rFonts w:ascii="Calibri" w:eastAsia="Calibri" w:hAnsi="Calibri" w:cs="Times New Roman"/>
          <w:b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 xml:space="preserve">1 - Determinar entre la siguiente lista de actividades cuales son </w:t>
      </w:r>
      <w:r w:rsidRPr="001E019C">
        <w:rPr>
          <w:rFonts w:ascii="Calibri" w:eastAsia="Calibri" w:hAnsi="Calibri" w:cs="Times New Roman"/>
          <w:b/>
          <w:lang w:val="es-UY"/>
        </w:rPr>
        <w:t>hechos económicos</w:t>
      </w:r>
      <w:r w:rsidRPr="001E019C">
        <w:rPr>
          <w:rFonts w:ascii="Calibri" w:eastAsia="Calibri" w:hAnsi="Calibri" w:cs="Times New Roman"/>
          <w:lang w:val="es-UY"/>
        </w:rPr>
        <w:t xml:space="preserve"> y cuales </w:t>
      </w:r>
      <w:r w:rsidRPr="001E019C">
        <w:rPr>
          <w:rFonts w:ascii="Calibri" w:eastAsia="Calibri" w:hAnsi="Calibri" w:cs="Times New Roman"/>
          <w:b/>
          <w:lang w:val="es-UY"/>
        </w:rPr>
        <w:t>actos administrativos.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Compramos mercaderías al contado.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Organizamos el archivo de correspondencia.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Vendemos un armario metálico.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Pagamos los impuestos municipales.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Otorgamos licencia al personal.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Cobramos intereses bancarios.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Arreglamos el local de ventas.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Pagamos a un acreedor.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Cambiamos el horario de atención al público.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Compramos una nueva computadora.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Cobramos un cheque.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Ordenamos hacer planillas de sueldos.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Nos paga un deudor.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Depositamos efectivo en el banco.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Compramos un camión para reparto.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Pagamos el alquiler.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Contratamos un chofer.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Vendemos mercaderías a crédito simple.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Pedimos precios de escritorios.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Retiramos dinero del banco.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Hacemos reglamento interno de tareas.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Vendemos mercaderías al contado.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Visitamos a un cliente.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Pedimos un descuento a un acreedor.</w:t>
      </w:r>
    </w:p>
    <w:p w:rsidR="001E019C" w:rsidRPr="001E019C" w:rsidRDefault="001E019C" w:rsidP="001E019C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Solicitamos un préstamo bancario.</w:t>
      </w:r>
    </w:p>
    <w:p w:rsidR="001E019C" w:rsidRPr="001E019C" w:rsidRDefault="001E019C" w:rsidP="001E019C">
      <w:pPr>
        <w:spacing w:after="0" w:line="276" w:lineRule="auto"/>
        <w:ind w:left="360"/>
        <w:rPr>
          <w:rFonts w:ascii="Calibri" w:eastAsia="Calibri" w:hAnsi="Calibri" w:cs="Times New Roman"/>
          <w:lang w:val="es-UY"/>
        </w:rPr>
      </w:pPr>
    </w:p>
    <w:p w:rsidR="001E019C" w:rsidRPr="001E019C" w:rsidRDefault="001E019C" w:rsidP="001E019C">
      <w:pPr>
        <w:spacing w:after="0" w:line="276" w:lineRule="auto"/>
        <w:rPr>
          <w:rFonts w:ascii="Calibri" w:eastAsia="Calibri" w:hAnsi="Calibri" w:cs="Times New Roman"/>
          <w:lang w:val="es-UY"/>
        </w:rPr>
      </w:pPr>
      <w:r w:rsidRPr="001E019C">
        <w:rPr>
          <w:rFonts w:ascii="Calibri" w:eastAsia="Calibri" w:hAnsi="Calibri" w:cs="Times New Roman"/>
          <w:lang w:val="es-UY"/>
        </w:rPr>
        <w:t>2 – Buscar 3 ejemplos de actos administrativos y 3 de hechos económicos (distintos a la     parte 1)</w:t>
      </w:r>
    </w:p>
    <w:p w:rsidR="001E019C" w:rsidRPr="001E019C" w:rsidRDefault="001E019C" w:rsidP="001E019C">
      <w:pPr>
        <w:spacing w:after="200" w:line="276" w:lineRule="auto"/>
        <w:rPr>
          <w:rFonts w:ascii="Calibri" w:eastAsia="Calibri" w:hAnsi="Calibri" w:cs="Times New Roman"/>
          <w:lang w:val="es-UY"/>
        </w:rPr>
      </w:pPr>
    </w:p>
    <w:p w:rsidR="001E019C" w:rsidRPr="001E019C" w:rsidRDefault="001E019C" w:rsidP="001E019C">
      <w:pPr>
        <w:spacing w:after="200" w:line="276" w:lineRule="auto"/>
        <w:rPr>
          <w:rFonts w:ascii="Calibri" w:eastAsia="Calibri" w:hAnsi="Calibri" w:cs="Times New Roman"/>
          <w:lang w:val="es-UY"/>
        </w:rPr>
      </w:pPr>
    </w:p>
    <w:p w:rsidR="001E019C" w:rsidRPr="001E019C" w:rsidRDefault="001E019C" w:rsidP="001E019C">
      <w:pPr>
        <w:spacing w:after="200" w:line="276" w:lineRule="auto"/>
        <w:rPr>
          <w:rFonts w:ascii="Calibri" w:eastAsia="Calibri" w:hAnsi="Calibri" w:cs="Times New Roman"/>
          <w:lang w:val="es-UY"/>
        </w:rPr>
      </w:pPr>
    </w:p>
    <w:p w:rsidR="001E019C" w:rsidRPr="001E019C" w:rsidRDefault="001E019C" w:rsidP="001E019C">
      <w:pPr>
        <w:spacing w:after="200" w:line="276" w:lineRule="auto"/>
        <w:rPr>
          <w:rFonts w:ascii="Calibri" w:eastAsia="Calibri" w:hAnsi="Calibri" w:cs="Times New Roman"/>
          <w:lang w:val="es-UY"/>
        </w:rPr>
      </w:pPr>
    </w:p>
    <w:p w:rsidR="001E019C" w:rsidRPr="001E019C" w:rsidRDefault="001E019C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es-UY"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 w:rsidP="00B7097E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B7097E" w:rsidRDefault="00B7097E">
      <w:bookmarkStart w:id="0" w:name="_GoBack"/>
      <w:bookmarkEnd w:id="0"/>
    </w:p>
    <w:sectPr w:rsidR="00B70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1BF1"/>
    <w:multiLevelType w:val="hybridMultilevel"/>
    <w:tmpl w:val="5E2046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7E"/>
    <w:rsid w:val="001E019C"/>
    <w:rsid w:val="003B692C"/>
    <w:rsid w:val="00B64BC6"/>
    <w:rsid w:val="00B7097E"/>
    <w:rsid w:val="00C7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3FE8-AEFD-4301-92EA-AF071626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2019-03-07T01:11:00Z</dcterms:created>
  <dcterms:modified xsi:type="dcterms:W3CDTF">2019-03-07T01:11:00Z</dcterms:modified>
</cp:coreProperties>
</file>